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84" w:rsidRDefault="00E92B62" w:rsidP="00D408FD">
      <w:pPr>
        <w:ind w:left="6372" w:firstLine="708"/>
      </w:pPr>
      <w:r>
        <w:t>Uzasadnienie zmian</w:t>
      </w:r>
    </w:p>
    <w:p w:rsidR="00E92B62" w:rsidRDefault="00390892" w:rsidP="00D408FD">
      <w:pPr>
        <w:ind w:left="6372" w:firstLine="708"/>
      </w:pPr>
      <w:r>
        <w:t>do Uchwały Nr</w:t>
      </w:r>
    </w:p>
    <w:p w:rsidR="00E92B62" w:rsidRDefault="00E92B62" w:rsidP="00D408FD">
      <w:pPr>
        <w:ind w:left="6372" w:firstLine="708"/>
      </w:pPr>
      <w:r>
        <w:t>Rady Gminy Łubianka</w:t>
      </w:r>
    </w:p>
    <w:p w:rsidR="00E92B62" w:rsidRDefault="00390892" w:rsidP="00D408FD">
      <w:pPr>
        <w:ind w:left="6372" w:firstLine="708"/>
      </w:pPr>
      <w:r>
        <w:t>z</w:t>
      </w:r>
      <w:r w:rsidR="00E92B62">
        <w:t xml:space="preserve"> dnia </w:t>
      </w:r>
      <w:bookmarkStart w:id="0" w:name="_GoBack"/>
      <w:bookmarkEnd w:id="0"/>
    </w:p>
    <w:p w:rsidR="00D408FD" w:rsidRDefault="00D408FD" w:rsidP="00D408FD">
      <w:pPr>
        <w:ind w:left="6372" w:firstLine="708"/>
      </w:pPr>
    </w:p>
    <w:p w:rsidR="00E92B62" w:rsidRDefault="00E92B62" w:rsidP="00D408FD">
      <w:pPr>
        <w:pStyle w:val="Akapitzlist"/>
        <w:numPr>
          <w:ilvl w:val="0"/>
          <w:numId w:val="2"/>
        </w:numPr>
        <w:jc w:val="both"/>
        <w:rPr>
          <w:u w:val="single"/>
        </w:rPr>
      </w:pPr>
      <w:r>
        <w:t xml:space="preserve"> </w:t>
      </w:r>
      <w:r w:rsidRPr="00E92B62">
        <w:rPr>
          <w:u w:val="single"/>
        </w:rPr>
        <w:t>DOCHODY BUDŻETU GMINY NA 2018 ROK</w:t>
      </w:r>
    </w:p>
    <w:p w:rsidR="00390892" w:rsidRDefault="00390892" w:rsidP="00390892">
      <w:pPr>
        <w:pStyle w:val="Akapitzlist"/>
        <w:ind w:left="765"/>
        <w:jc w:val="both"/>
        <w:rPr>
          <w:u w:val="single"/>
        </w:rPr>
      </w:pPr>
    </w:p>
    <w:p w:rsidR="00E92B62" w:rsidRDefault="00E92B62" w:rsidP="00D408FD">
      <w:pPr>
        <w:pStyle w:val="Akapitzlist"/>
        <w:numPr>
          <w:ilvl w:val="0"/>
          <w:numId w:val="3"/>
        </w:numPr>
        <w:jc w:val="both"/>
      </w:pPr>
      <w:r w:rsidRPr="00E92B62">
        <w:t xml:space="preserve"> Na podstawie decyzji Wojewody Kujawsko-Pomorskiego, jak niżej:</w:t>
      </w:r>
    </w:p>
    <w:p w:rsidR="00E92B62" w:rsidRDefault="00E92B62" w:rsidP="00D408FD">
      <w:pPr>
        <w:pStyle w:val="Akapitzlist"/>
        <w:numPr>
          <w:ilvl w:val="2"/>
          <w:numId w:val="4"/>
        </w:numPr>
        <w:jc w:val="both"/>
      </w:pPr>
      <w:r>
        <w:t>Z dnia 31 października 2018r. Nr.WFB.I.3120.3.67.2018,</w:t>
      </w:r>
    </w:p>
    <w:p w:rsidR="00E92B62" w:rsidRDefault="00E92B62" w:rsidP="00D408FD">
      <w:pPr>
        <w:pStyle w:val="Akapitzlist"/>
        <w:numPr>
          <w:ilvl w:val="2"/>
          <w:numId w:val="4"/>
        </w:numPr>
        <w:jc w:val="both"/>
      </w:pPr>
      <w:r>
        <w:t>Z dnia 24 października 2018r. Nr.WFB.I.3120.3.64.2018</w:t>
      </w:r>
    </w:p>
    <w:p w:rsidR="00E92B62" w:rsidRDefault="00E92B62" w:rsidP="00D408FD">
      <w:pPr>
        <w:pStyle w:val="Akapitzlist"/>
        <w:numPr>
          <w:ilvl w:val="2"/>
          <w:numId w:val="4"/>
        </w:numPr>
        <w:jc w:val="both"/>
      </w:pPr>
      <w:r>
        <w:t>Z dnia 28 sierpnia 2018r. Nr.WFB.I.3120.3.44.2018</w:t>
      </w:r>
    </w:p>
    <w:p w:rsidR="00E92B62" w:rsidRDefault="00E92B62" w:rsidP="00D408FD">
      <w:pPr>
        <w:pStyle w:val="Akapitzlist"/>
        <w:numPr>
          <w:ilvl w:val="2"/>
          <w:numId w:val="4"/>
        </w:numPr>
        <w:jc w:val="both"/>
      </w:pPr>
      <w:r>
        <w:t>Z dnia 22 października 2018r. Nr.WFB.I.3120.3.61.2018</w:t>
      </w:r>
    </w:p>
    <w:p w:rsidR="00E92B62" w:rsidRDefault="00E92B62" w:rsidP="00D408FD">
      <w:pPr>
        <w:ind w:left="360"/>
        <w:jc w:val="both"/>
      </w:pPr>
      <w:r>
        <w:t xml:space="preserve">Wprowadza się zmiany w działach i rozdziałach, jak </w:t>
      </w:r>
      <w:r w:rsidR="00883518">
        <w:t>niżej</w:t>
      </w:r>
      <w:r>
        <w:t>:</w:t>
      </w:r>
    </w:p>
    <w:p w:rsidR="00E92B62" w:rsidRDefault="00883518" w:rsidP="00D408FD">
      <w:pPr>
        <w:pStyle w:val="Akapitzlist"/>
        <w:numPr>
          <w:ilvl w:val="2"/>
          <w:numId w:val="8"/>
        </w:numPr>
        <w:jc w:val="both"/>
      </w:pPr>
      <w:r w:rsidRPr="00396ED7">
        <w:rPr>
          <w:u w:val="single"/>
        </w:rPr>
        <w:t>Z</w:t>
      </w:r>
      <w:r w:rsidR="00E92B62" w:rsidRPr="00396ED7">
        <w:rPr>
          <w:u w:val="single"/>
        </w:rPr>
        <w:t>więk</w:t>
      </w:r>
      <w:r w:rsidRPr="00396ED7">
        <w:rPr>
          <w:u w:val="single"/>
        </w:rPr>
        <w:t>sza się</w:t>
      </w:r>
      <w:r>
        <w:t xml:space="preserve"> plan dotacji celow</w:t>
      </w:r>
      <w:r w:rsidR="00650720">
        <w:t>ych</w:t>
      </w:r>
      <w:r>
        <w:t xml:space="preserve"> w dz.855 rozdz. 85504 § 2010 o kwotę 1 530 zł na podstawie </w:t>
      </w:r>
      <w:r w:rsidR="00396ED7">
        <w:t>sprawozdania pn. „Świadczenie Dobry Start”.</w:t>
      </w:r>
    </w:p>
    <w:p w:rsidR="00396ED7" w:rsidRDefault="00396ED7" w:rsidP="00D408FD">
      <w:pPr>
        <w:pStyle w:val="Akapitzlist"/>
        <w:numPr>
          <w:ilvl w:val="2"/>
          <w:numId w:val="8"/>
        </w:numPr>
        <w:jc w:val="both"/>
      </w:pPr>
      <w:r w:rsidRPr="00396ED7">
        <w:rPr>
          <w:u w:val="single"/>
        </w:rPr>
        <w:t>Zwiększa się</w:t>
      </w:r>
      <w:r>
        <w:t xml:space="preserve">  plany dotacji celowych w dz.852 rozdz. 85219 §</w:t>
      </w:r>
      <w:r w:rsidR="00650720">
        <w:t xml:space="preserve"> 2030 o kwotę</w:t>
      </w:r>
      <w:r>
        <w:t xml:space="preserve"> 9 989 zł z przeznaczeniem na dofinansowanie zadania wynikającego z art.121 ust.3a ustawy o pomocy społecznej tj. na wypłatę dodatki w wys.250 zł miesięcznie na pracownika socjalnego realizującego pracę socjalne w środowisku, oraz </w:t>
      </w:r>
      <w:r w:rsidR="00650720">
        <w:rPr>
          <w:u w:val="single"/>
        </w:rPr>
        <w:t>zwiększa</w:t>
      </w:r>
      <w:r>
        <w:t xml:space="preserve"> plan dotacji w dz.855 rozdz.85504 § </w:t>
      </w:r>
      <w:r w:rsidR="00650720">
        <w:t xml:space="preserve">2010 </w:t>
      </w:r>
      <w:r>
        <w:t xml:space="preserve">o kwotę 3 690 zł z przeznaczeniem na realizację rządowego programu „ Dobry Start”  </w:t>
      </w:r>
    </w:p>
    <w:p w:rsidR="00D408FD" w:rsidRDefault="00D408FD" w:rsidP="00D408FD">
      <w:pPr>
        <w:pStyle w:val="Akapitzlist"/>
        <w:numPr>
          <w:ilvl w:val="2"/>
          <w:numId w:val="8"/>
        </w:numPr>
        <w:jc w:val="both"/>
      </w:pPr>
      <w:r w:rsidRPr="00D408FD">
        <w:rPr>
          <w:u w:val="single"/>
        </w:rPr>
        <w:t>Zwiększa się</w:t>
      </w:r>
      <w:r>
        <w:t xml:space="preserve"> plan dotacji celow</w:t>
      </w:r>
      <w:r w:rsidR="00A66C31">
        <w:t>ych</w:t>
      </w:r>
      <w:r>
        <w:t xml:space="preserve"> w dz.758 rozdz. 75814 § 2030 o kwotę 63 983,14 zł z przeznaczeniem na zwrot części wydatków wykonanych w ramach funduszu sołeckiego w 2017 r.</w:t>
      </w:r>
    </w:p>
    <w:p w:rsidR="00D408FD" w:rsidRPr="00F4678B" w:rsidRDefault="00D408FD" w:rsidP="00D408FD">
      <w:pPr>
        <w:pStyle w:val="Akapitzlist"/>
        <w:numPr>
          <w:ilvl w:val="2"/>
          <w:numId w:val="8"/>
        </w:numPr>
        <w:jc w:val="both"/>
        <w:rPr>
          <w:u w:val="single"/>
        </w:rPr>
      </w:pPr>
      <w:r w:rsidRPr="00D408FD">
        <w:rPr>
          <w:u w:val="single"/>
        </w:rPr>
        <w:t xml:space="preserve">Zwiększa się </w:t>
      </w:r>
      <w:r w:rsidR="00A66C31">
        <w:t xml:space="preserve"> plan dotacji celowych</w:t>
      </w:r>
      <w:r>
        <w:t xml:space="preserve"> w dz.750 rozdz. 75011 § 2010 o kwotę 3 296 zł, w związku z rozliczeniem dotacji dokonanym na podstawie ilości spraw z zakresu spraw obywatelskich wykonywanych do końca sierpnia 2018r.</w:t>
      </w:r>
    </w:p>
    <w:p w:rsidR="00F4678B" w:rsidRPr="00D408FD" w:rsidRDefault="00F4678B" w:rsidP="00F4678B">
      <w:pPr>
        <w:pStyle w:val="Akapitzlist"/>
        <w:ind w:left="1080"/>
        <w:jc w:val="both"/>
        <w:rPr>
          <w:u w:val="single"/>
        </w:rPr>
      </w:pPr>
    </w:p>
    <w:p w:rsidR="00D408FD" w:rsidRDefault="00E92B62" w:rsidP="00D408FD">
      <w:pPr>
        <w:pStyle w:val="Akapitzlist"/>
        <w:numPr>
          <w:ilvl w:val="0"/>
          <w:numId w:val="3"/>
        </w:numPr>
        <w:jc w:val="both"/>
      </w:pPr>
      <w:r w:rsidRPr="00E92B62">
        <w:t>W dz</w:t>
      </w:r>
      <w:r>
        <w:t>.855 rozdz.</w:t>
      </w:r>
      <w:r w:rsidR="00D408FD">
        <w:t xml:space="preserve"> 85504 przenosi się plany dotacji celowych pomiędzy § </w:t>
      </w:r>
      <w:r w:rsidR="00D815E3">
        <w:t xml:space="preserve">§ </w:t>
      </w:r>
      <w:r w:rsidR="00D408FD">
        <w:t>2010 i 2030 na kwotę 13 341 zł (podstawa: decyzja Wojewody Kujawsko-Pomorskiego Nr. WFB.I.3.56/2018 oraz Nr. WFB.I.3.60/2018)</w:t>
      </w:r>
    </w:p>
    <w:p w:rsidR="00BA0D3A" w:rsidRDefault="00D408FD" w:rsidP="00BA0D3A">
      <w:pPr>
        <w:ind w:left="708"/>
        <w:jc w:val="both"/>
      </w:pPr>
      <w:r>
        <w:t>W  związku z powyższą zmianą w dz.855 rozdz. 85504 § 2010 zmniejsza się  dotacje o kwotę  netto 8 121 zł (</w:t>
      </w:r>
      <w:r w:rsidR="00BA0D3A">
        <w:t>zmniejszenie o 13 341, zwiększenie o 5 220 zł)</w:t>
      </w:r>
    </w:p>
    <w:p w:rsidR="00E92B62" w:rsidRDefault="00BA0D3A" w:rsidP="00D408FD">
      <w:pPr>
        <w:pStyle w:val="Akapitzlist"/>
        <w:numPr>
          <w:ilvl w:val="0"/>
          <w:numId w:val="3"/>
        </w:numPr>
        <w:jc w:val="both"/>
      </w:pPr>
      <w:r>
        <w:t xml:space="preserve">W dz. 853 rozdz. 85395 zmniejsza się dochody o kwotę 65 000 zł – dotyczy projektu pn. „E-aktywni”. Projekt realizowany jest poprzez </w:t>
      </w:r>
      <w:proofErr w:type="spellStart"/>
      <w:r>
        <w:t>rach</w:t>
      </w:r>
      <w:proofErr w:type="spellEnd"/>
      <w:r>
        <w:t>. wydzielony dla otrzymanego grantu.</w:t>
      </w:r>
    </w:p>
    <w:p w:rsidR="00F4678B" w:rsidRDefault="00F4678B" w:rsidP="00F4678B">
      <w:pPr>
        <w:pStyle w:val="Akapitzlist"/>
        <w:jc w:val="both"/>
      </w:pPr>
    </w:p>
    <w:p w:rsidR="00BA0D3A" w:rsidRDefault="00BA0D3A" w:rsidP="00D408FD">
      <w:pPr>
        <w:pStyle w:val="Akapitzlist"/>
        <w:numPr>
          <w:ilvl w:val="0"/>
          <w:numId w:val="3"/>
        </w:numPr>
        <w:jc w:val="both"/>
      </w:pPr>
      <w:r>
        <w:t>Gmina Łubianka zawarła umowę (Nr.13/4/2018/3418/576) ze Skarbem Państwa- Ministrem Zdrowia na realizację programu polityki zdrowotnej pn.” Poprawa dostępności do świadczeń stomatologicznych dla dzieci i młodzieży w szkołach w 2018r.”</w:t>
      </w:r>
    </w:p>
    <w:p w:rsidR="00BA0D3A" w:rsidRDefault="00BA0D3A" w:rsidP="00BA0D3A">
      <w:pPr>
        <w:ind w:left="708"/>
        <w:jc w:val="both"/>
      </w:pPr>
      <w:r>
        <w:t>Na realizację programu zabezpieczono środki w ustawie budżetowej w dz.851 rozdz. 85149, w kwocie 108 900 zł, w tym:</w:t>
      </w:r>
    </w:p>
    <w:p w:rsidR="00BA0D3A" w:rsidRDefault="00BA0D3A" w:rsidP="00BA0D3A">
      <w:pPr>
        <w:pStyle w:val="Akapitzlist"/>
        <w:numPr>
          <w:ilvl w:val="2"/>
          <w:numId w:val="9"/>
        </w:numPr>
        <w:jc w:val="both"/>
      </w:pPr>
      <w:r>
        <w:t>Na zakup sprzętu- 104</w:t>
      </w:r>
      <w:r w:rsidR="00080070">
        <w:t> </w:t>
      </w:r>
      <w:r>
        <w:t>000</w:t>
      </w:r>
      <w:r w:rsidR="00080070">
        <w:t xml:space="preserve"> </w:t>
      </w:r>
      <w:r>
        <w:t>zł,</w:t>
      </w:r>
    </w:p>
    <w:p w:rsidR="00BA0D3A" w:rsidRDefault="00BA0D3A" w:rsidP="00BA0D3A">
      <w:pPr>
        <w:pStyle w:val="Akapitzlist"/>
        <w:numPr>
          <w:ilvl w:val="2"/>
          <w:numId w:val="9"/>
        </w:numPr>
        <w:jc w:val="both"/>
      </w:pPr>
      <w:r>
        <w:lastRenderedPageBreak/>
        <w:t xml:space="preserve">Na realizację projektu </w:t>
      </w:r>
      <w:r w:rsidR="00AC0076">
        <w:t>edukacyjnego-4 900 zł.</w:t>
      </w:r>
    </w:p>
    <w:p w:rsidR="00AC0076" w:rsidRDefault="00AC0076" w:rsidP="00AC0076">
      <w:pPr>
        <w:pStyle w:val="Akapitzlist"/>
        <w:ind w:left="1080"/>
        <w:jc w:val="both"/>
      </w:pPr>
    </w:p>
    <w:p w:rsidR="00BA0D3A" w:rsidRDefault="00AC0076" w:rsidP="00D408FD">
      <w:pPr>
        <w:pStyle w:val="Akapitzlist"/>
        <w:numPr>
          <w:ilvl w:val="0"/>
          <w:numId w:val="3"/>
        </w:numPr>
        <w:jc w:val="both"/>
      </w:pPr>
      <w:r>
        <w:t>W dz.758 rozdz.75801 §2920 zwiększa się dochody z tyt. części oświatowej subwencji ogólnej w kwocie 20 000 zł z prze</w:t>
      </w:r>
      <w:r w:rsidR="00F841AE">
        <w:t>znaczeniem na dofinansowania</w:t>
      </w:r>
      <w:r>
        <w:t xml:space="preserve"> SP Warszewice w sprzęt szkolny i pomoce dydaktyczne.</w:t>
      </w:r>
    </w:p>
    <w:p w:rsidR="00F4678B" w:rsidRDefault="00F4678B" w:rsidP="00F4678B">
      <w:pPr>
        <w:pStyle w:val="Akapitzlist"/>
        <w:jc w:val="both"/>
      </w:pPr>
    </w:p>
    <w:p w:rsidR="00AC0076" w:rsidRPr="00E92B62" w:rsidRDefault="00AC0076" w:rsidP="00D408FD">
      <w:pPr>
        <w:pStyle w:val="Akapitzlist"/>
        <w:numPr>
          <w:ilvl w:val="0"/>
          <w:numId w:val="3"/>
        </w:numPr>
        <w:jc w:val="both"/>
      </w:pPr>
      <w:r>
        <w:t xml:space="preserve">W dz. 900 rozdz. 90015 § 0580 zwiększa się dochody o kwotę 21 935 zł  z tyt. </w:t>
      </w:r>
      <w:r w:rsidR="00AC57E8">
        <w:t>o</w:t>
      </w:r>
      <w:r>
        <w:t>trzymanej kary umownej (zerwan</w:t>
      </w:r>
      <w:r w:rsidR="00AC57E8">
        <w:t>i</w:t>
      </w:r>
      <w:r>
        <w:t xml:space="preserve">e umowy na dostawę energii elektrycznej przez </w:t>
      </w:r>
      <w:proofErr w:type="spellStart"/>
      <w:r>
        <w:t>Corrente</w:t>
      </w:r>
      <w:proofErr w:type="spellEnd"/>
      <w:r>
        <w:t>).</w:t>
      </w:r>
    </w:p>
    <w:p w:rsidR="00E92B62" w:rsidRPr="00E92B62" w:rsidRDefault="00E92B62" w:rsidP="00D408FD">
      <w:pPr>
        <w:jc w:val="both"/>
        <w:rPr>
          <w:u w:val="single"/>
        </w:rPr>
      </w:pPr>
    </w:p>
    <w:p w:rsidR="00E92B62" w:rsidRDefault="00E92B62" w:rsidP="00D408FD">
      <w:pPr>
        <w:pStyle w:val="Akapitzlist"/>
        <w:numPr>
          <w:ilvl w:val="0"/>
          <w:numId w:val="2"/>
        </w:numPr>
        <w:jc w:val="both"/>
        <w:rPr>
          <w:u w:val="single"/>
        </w:rPr>
      </w:pPr>
      <w:r>
        <w:rPr>
          <w:u w:val="single"/>
        </w:rPr>
        <w:t>W</w:t>
      </w:r>
      <w:r w:rsidR="003A313B">
        <w:rPr>
          <w:u w:val="single"/>
        </w:rPr>
        <w:t>YDATKI BUDŻ</w:t>
      </w:r>
      <w:r>
        <w:rPr>
          <w:u w:val="single"/>
        </w:rPr>
        <w:t>ETU GMINY NA 2018 ROK</w:t>
      </w:r>
    </w:p>
    <w:p w:rsidR="002F5019" w:rsidRPr="002F5019" w:rsidRDefault="002F5019" w:rsidP="002F5019">
      <w:pPr>
        <w:jc w:val="both"/>
        <w:rPr>
          <w:u w:val="single"/>
        </w:rPr>
      </w:pPr>
    </w:p>
    <w:p w:rsidR="002F5019" w:rsidRDefault="002F5019" w:rsidP="002F5019">
      <w:pPr>
        <w:pStyle w:val="Akapitzlist"/>
        <w:numPr>
          <w:ilvl w:val="0"/>
          <w:numId w:val="10"/>
        </w:numPr>
        <w:jc w:val="both"/>
      </w:pPr>
      <w:r w:rsidRPr="002F5019">
        <w:t xml:space="preserve">W </w:t>
      </w:r>
      <w:r>
        <w:t>dz.700  zwiększa się wydatki o kwotę 39 500 zł z przeznaczeniem na zakup mieszkania w Dębinach przy ul Pałacowej (30 000 zł) or</w:t>
      </w:r>
      <w:r w:rsidR="00BC24CA">
        <w:t>az na sfinansowanie dodatkowych prac przy adaptacji budynku w Bierzgłowie w którym funkcjonuje DDP (9 500 zł)</w:t>
      </w:r>
    </w:p>
    <w:p w:rsidR="00F4678B" w:rsidRDefault="00F4678B" w:rsidP="00F4678B">
      <w:pPr>
        <w:pStyle w:val="Akapitzlist"/>
        <w:jc w:val="both"/>
      </w:pPr>
    </w:p>
    <w:p w:rsidR="00BC24CA" w:rsidRDefault="00BC24CA" w:rsidP="002F5019">
      <w:pPr>
        <w:pStyle w:val="Akapitzlist"/>
        <w:numPr>
          <w:ilvl w:val="0"/>
          <w:numId w:val="10"/>
        </w:numPr>
        <w:jc w:val="both"/>
      </w:pPr>
      <w:r>
        <w:t xml:space="preserve">W </w:t>
      </w:r>
      <w:r w:rsidR="005C2646">
        <w:t xml:space="preserve">dz. </w:t>
      </w:r>
      <w:r>
        <w:t xml:space="preserve">750 zwiększa się wydatki o kwotę 47 900 zł natomiast </w:t>
      </w:r>
      <w:r w:rsidR="005C2646">
        <w:t>zmniejsza</w:t>
      </w:r>
      <w:r>
        <w:t xml:space="preserve"> o kwotę 23 235 </w:t>
      </w:r>
      <w:r w:rsidR="005C2646">
        <w:t>zł. z</w:t>
      </w:r>
      <w:r>
        <w:t>miany dotyczą rozdziałów, jak niżej:</w:t>
      </w:r>
    </w:p>
    <w:p w:rsidR="00BC24CA" w:rsidRDefault="00BC24CA" w:rsidP="00BC24CA">
      <w:pPr>
        <w:pStyle w:val="Akapitzlist"/>
        <w:numPr>
          <w:ilvl w:val="1"/>
          <w:numId w:val="11"/>
        </w:numPr>
        <w:jc w:val="both"/>
      </w:pPr>
      <w:r>
        <w:t>Rozdz. 75011- zmniejsz</w:t>
      </w:r>
      <w:r w:rsidR="00C32D5C">
        <w:t>enie</w:t>
      </w:r>
      <w:r>
        <w:t xml:space="preserve"> o kwotę 3 296 zł w związku z decyzją Wojewody Kujawsko-Pomorskiego (szczegóły w pkt.I.1.)</w:t>
      </w:r>
    </w:p>
    <w:p w:rsidR="00BC24CA" w:rsidRDefault="00BC24CA" w:rsidP="00BC24CA">
      <w:pPr>
        <w:pStyle w:val="Akapitzlist"/>
        <w:numPr>
          <w:ilvl w:val="1"/>
          <w:numId w:val="11"/>
        </w:numPr>
        <w:jc w:val="both"/>
      </w:pPr>
      <w:r>
        <w:t>Rozdz. 75022- zwiększa się wydatki o kwotę 20 000 zł z przeznaczeniem na zakup urządzeń umożliwiających sporządzenie i utrwalenie imiennego wykazu głosów radnych.</w:t>
      </w:r>
    </w:p>
    <w:p w:rsidR="00BC24CA" w:rsidRDefault="00BC24CA" w:rsidP="00BC24CA">
      <w:pPr>
        <w:pStyle w:val="Akapitzlist"/>
        <w:numPr>
          <w:ilvl w:val="1"/>
          <w:numId w:val="11"/>
        </w:numPr>
        <w:jc w:val="both"/>
      </w:pPr>
      <w:r>
        <w:t>Rozdz. 75023 –zwiększenie o kwotę netto 12 500 zł z przeznaczeniem na zakup usług pozostałych (m.in. opłaty za przesyłki listowe, usługi związane z audytem wewnętrznym)</w:t>
      </w:r>
    </w:p>
    <w:p w:rsidR="00F27DA6" w:rsidRDefault="00BC24CA" w:rsidP="00BC24CA">
      <w:pPr>
        <w:pStyle w:val="Akapitzlist"/>
        <w:numPr>
          <w:ilvl w:val="1"/>
          <w:numId w:val="11"/>
        </w:numPr>
        <w:jc w:val="both"/>
      </w:pPr>
      <w:r>
        <w:t xml:space="preserve">Rozdz. 75075- zwiększenie o kwotę 9 400 zł z przeznaczeniem na organizację </w:t>
      </w:r>
      <w:r w:rsidR="00F27DA6">
        <w:t>Międzynarodowe</w:t>
      </w:r>
      <w:r w:rsidR="00C32D5C">
        <w:t>go Turnieju z okazji 100-lecia O</w:t>
      </w:r>
      <w:r w:rsidR="00F27DA6">
        <w:t>dzyskania Niepodległości przez Państwo Polskie (6 400 zł) oraz dotację dla organizacji pozarządowej na wykonanie zadania własnego gminy (3 000 zł)</w:t>
      </w:r>
      <w:r w:rsidR="00C32D5C">
        <w:t>.</w:t>
      </w:r>
    </w:p>
    <w:p w:rsidR="00BC24CA" w:rsidRDefault="00F27DA6" w:rsidP="00BC24CA">
      <w:pPr>
        <w:pStyle w:val="Akapitzlist"/>
        <w:numPr>
          <w:ilvl w:val="1"/>
          <w:numId w:val="11"/>
        </w:numPr>
        <w:jc w:val="both"/>
      </w:pPr>
      <w:r>
        <w:t xml:space="preserve">Rozdz. 75085 – zmniejszenie o kwotę </w:t>
      </w:r>
      <w:r w:rsidR="00BC24CA">
        <w:t xml:space="preserve"> </w:t>
      </w:r>
      <w:r>
        <w:t xml:space="preserve">netto 19 939 zł z tyt. </w:t>
      </w:r>
      <w:r w:rsidR="00C32D5C">
        <w:t>o</w:t>
      </w:r>
      <w:r>
        <w:t>szczędności wynikających z wynagrodzeń wraz z pochodnymi w BOJO.</w:t>
      </w:r>
    </w:p>
    <w:p w:rsidR="00F27DA6" w:rsidRDefault="00F27DA6" w:rsidP="00BC24CA">
      <w:pPr>
        <w:pStyle w:val="Akapitzlist"/>
        <w:numPr>
          <w:ilvl w:val="1"/>
          <w:numId w:val="11"/>
        </w:numPr>
        <w:jc w:val="both"/>
      </w:pPr>
      <w:r>
        <w:t xml:space="preserve">Rozdz.75095 – zwiększenie o kwotę 6 000 zł z przeznaczeniem na zakup paliwa, części zamiennych , itp. </w:t>
      </w:r>
      <w:r w:rsidR="00C32D5C">
        <w:t>d</w:t>
      </w:r>
      <w:r>
        <w:t>o samochodu służbowego Fiat Ducato.</w:t>
      </w:r>
    </w:p>
    <w:p w:rsidR="00F4678B" w:rsidRDefault="00F4678B" w:rsidP="00F4678B">
      <w:pPr>
        <w:pStyle w:val="Akapitzlist"/>
        <w:ind w:left="1440"/>
        <w:jc w:val="both"/>
      </w:pPr>
    </w:p>
    <w:p w:rsidR="00F27DA6" w:rsidRDefault="00F27DA6" w:rsidP="00F27DA6">
      <w:pPr>
        <w:pStyle w:val="Akapitzlist"/>
        <w:numPr>
          <w:ilvl w:val="0"/>
          <w:numId w:val="10"/>
        </w:numPr>
        <w:jc w:val="both"/>
      </w:pPr>
      <w:r>
        <w:t xml:space="preserve">W dz. 801 zwiększa się wydatki o kwotę netto 38 433 zł </w:t>
      </w:r>
      <w:r w:rsidR="00BF0181">
        <w:t xml:space="preserve">z czego kwota 20 000 zł dotyczy zwiększonej subwencji oświatowej na dofinansowanie zakupu sprzętu szkolnego i pomocy dydaktycznych w SP w Warszewicach. Pozostałych zmian dokonuje się na wnioski dyrektorów szkół podstawowych. </w:t>
      </w:r>
    </w:p>
    <w:p w:rsidR="00F4678B" w:rsidRDefault="00F4678B" w:rsidP="00F4678B">
      <w:pPr>
        <w:pStyle w:val="Akapitzlist"/>
        <w:jc w:val="both"/>
      </w:pPr>
    </w:p>
    <w:p w:rsidR="00BF0181" w:rsidRDefault="00BF0181" w:rsidP="00F27DA6">
      <w:pPr>
        <w:pStyle w:val="Akapitzlist"/>
        <w:numPr>
          <w:ilvl w:val="0"/>
          <w:numId w:val="10"/>
        </w:numPr>
        <w:jc w:val="both"/>
      </w:pPr>
      <w:r>
        <w:t xml:space="preserve">W dz. 851 zwiększa się wydatki o kwotę 108 900 zł w związku </w:t>
      </w:r>
      <w:r w:rsidR="00611B28">
        <w:t>z otrzymanymi środkami z Mini</w:t>
      </w:r>
      <w:r w:rsidR="00D554CD">
        <w:t>sterstwa Z</w:t>
      </w:r>
      <w:r w:rsidR="00611B28">
        <w:t xml:space="preserve">drowia na wyposażenie gabinetu stomatologicznego w SP Łubianka ( szczegóły pkt.I.4) </w:t>
      </w:r>
    </w:p>
    <w:p w:rsidR="00F27DA6" w:rsidRDefault="00611B28" w:rsidP="00F27DA6">
      <w:pPr>
        <w:pStyle w:val="Akapitzlist"/>
        <w:numPr>
          <w:ilvl w:val="0"/>
          <w:numId w:val="10"/>
        </w:numPr>
        <w:jc w:val="both"/>
      </w:pPr>
      <w:r>
        <w:t xml:space="preserve">W dz. 852 i dz. 855 zwiększa się wydatki o kwotę 15 209 zł. </w:t>
      </w:r>
      <w:r w:rsidR="00D554CD">
        <w:t>t</w:t>
      </w:r>
      <w:r>
        <w:t>j. o przyznane dotacje celowe.</w:t>
      </w:r>
    </w:p>
    <w:p w:rsidR="00F4678B" w:rsidRDefault="00F4678B" w:rsidP="00F4678B">
      <w:pPr>
        <w:pStyle w:val="Akapitzlist"/>
        <w:jc w:val="both"/>
      </w:pPr>
    </w:p>
    <w:p w:rsidR="00F4678B" w:rsidRDefault="00611B28" w:rsidP="00F4678B">
      <w:pPr>
        <w:pStyle w:val="Akapitzlist"/>
        <w:numPr>
          <w:ilvl w:val="0"/>
          <w:numId w:val="10"/>
        </w:numPr>
        <w:jc w:val="both"/>
      </w:pPr>
      <w:r>
        <w:t>W dz. 853 zmniejsza się wydatki o kwotę 65 000 zł. (szczegóły pkt.I.3)</w:t>
      </w:r>
    </w:p>
    <w:p w:rsidR="00F4678B" w:rsidRDefault="00F4678B" w:rsidP="00F4678B">
      <w:pPr>
        <w:pStyle w:val="Akapitzlist"/>
      </w:pPr>
    </w:p>
    <w:p w:rsidR="00611B28" w:rsidRDefault="00611B28" w:rsidP="00F27DA6">
      <w:pPr>
        <w:pStyle w:val="Akapitzlist"/>
        <w:numPr>
          <w:ilvl w:val="0"/>
          <w:numId w:val="10"/>
        </w:numPr>
        <w:jc w:val="both"/>
      </w:pPr>
      <w:r>
        <w:lastRenderedPageBreak/>
        <w:t>W dz. 900 , 921 i 926 przenosi się plany wydatków pomiędzy działami, rozdziałami i paragrafami na łączną kwotę 19 632. Przeniesień dokonuje się na podstawie wniosków sołectw Pigża, Warszewice, Przeczno, Dębiny, Wybczyk i Zamek Bierzgłowski.</w:t>
      </w:r>
    </w:p>
    <w:p w:rsidR="00F4678B" w:rsidRDefault="00F4678B" w:rsidP="00F4678B">
      <w:pPr>
        <w:pStyle w:val="Akapitzlist"/>
        <w:jc w:val="both"/>
      </w:pPr>
    </w:p>
    <w:p w:rsidR="00611B28" w:rsidRDefault="00611B28" w:rsidP="00F27DA6">
      <w:pPr>
        <w:pStyle w:val="Akapitzlist"/>
        <w:numPr>
          <w:ilvl w:val="0"/>
          <w:numId w:val="10"/>
        </w:numPr>
        <w:jc w:val="both"/>
      </w:pPr>
      <w:r>
        <w:t>W dz.921 rozdz. 92113 zwiększa się dotację dla B-CK w Łubiance na bieżące utrzymanie o kwotę 12 000zł.</w:t>
      </w:r>
    </w:p>
    <w:p w:rsidR="00611B28" w:rsidRPr="002F5019" w:rsidRDefault="00611B28" w:rsidP="00611B28">
      <w:pPr>
        <w:pStyle w:val="Akapitzlist"/>
        <w:jc w:val="both"/>
      </w:pPr>
    </w:p>
    <w:sectPr w:rsidR="00611B28" w:rsidRPr="002F5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3794"/>
    <w:multiLevelType w:val="hybridMultilevel"/>
    <w:tmpl w:val="ABE281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5B34BD"/>
    <w:multiLevelType w:val="hybridMultilevel"/>
    <w:tmpl w:val="DCF42D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069D1"/>
    <w:multiLevelType w:val="hybridMultilevel"/>
    <w:tmpl w:val="1FFED832"/>
    <w:lvl w:ilvl="0" w:tplc="04150013">
      <w:start w:val="1"/>
      <w:numFmt w:val="upperRoman"/>
      <w:lvlText w:val="%1."/>
      <w:lvlJc w:val="righ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A7D3FD9"/>
    <w:multiLevelType w:val="hybridMultilevel"/>
    <w:tmpl w:val="622804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CBA072E"/>
    <w:multiLevelType w:val="hybridMultilevel"/>
    <w:tmpl w:val="2B0E3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673E3"/>
    <w:multiLevelType w:val="hybridMultilevel"/>
    <w:tmpl w:val="4F32A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53C52"/>
    <w:multiLevelType w:val="hybridMultilevel"/>
    <w:tmpl w:val="CDA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D5C79"/>
    <w:multiLevelType w:val="hybridMultilevel"/>
    <w:tmpl w:val="C93CBBEC"/>
    <w:lvl w:ilvl="0" w:tplc="7D96506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90FDB"/>
    <w:multiLevelType w:val="hybridMultilevel"/>
    <w:tmpl w:val="FC04BB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7834D80"/>
    <w:multiLevelType w:val="multilevel"/>
    <w:tmpl w:val="EADCA8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6E213D14"/>
    <w:multiLevelType w:val="multilevel"/>
    <w:tmpl w:val="2FFC44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709C6642"/>
    <w:multiLevelType w:val="multilevel"/>
    <w:tmpl w:val="EADCA8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77E263F6"/>
    <w:multiLevelType w:val="multilevel"/>
    <w:tmpl w:val="2FFC44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2"/>
  </w:num>
  <w:num w:numId="5">
    <w:abstractNumId w:val="10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B62"/>
    <w:rsid w:val="00080070"/>
    <w:rsid w:val="002F5019"/>
    <w:rsid w:val="00390892"/>
    <w:rsid w:val="00396ED7"/>
    <w:rsid w:val="003A313B"/>
    <w:rsid w:val="003D490D"/>
    <w:rsid w:val="005C2646"/>
    <w:rsid w:val="00611B28"/>
    <w:rsid w:val="00650720"/>
    <w:rsid w:val="00883518"/>
    <w:rsid w:val="00A66C31"/>
    <w:rsid w:val="00AC0076"/>
    <w:rsid w:val="00AC57E8"/>
    <w:rsid w:val="00AF7D48"/>
    <w:rsid w:val="00BA0D3A"/>
    <w:rsid w:val="00BA3284"/>
    <w:rsid w:val="00BC24CA"/>
    <w:rsid w:val="00BF0181"/>
    <w:rsid w:val="00C32D5C"/>
    <w:rsid w:val="00D408FD"/>
    <w:rsid w:val="00D554CD"/>
    <w:rsid w:val="00D815E3"/>
    <w:rsid w:val="00E92B62"/>
    <w:rsid w:val="00F27DA6"/>
    <w:rsid w:val="00F4678B"/>
    <w:rsid w:val="00F8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B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7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D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B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7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726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Urbańska</dc:creator>
  <cp:keywords/>
  <dc:description/>
  <cp:lastModifiedBy>Biura</cp:lastModifiedBy>
  <cp:revision>15</cp:revision>
  <cp:lastPrinted>2018-11-21T11:52:00Z</cp:lastPrinted>
  <dcterms:created xsi:type="dcterms:W3CDTF">2018-11-21T10:12:00Z</dcterms:created>
  <dcterms:modified xsi:type="dcterms:W3CDTF">2018-11-21T13:19:00Z</dcterms:modified>
</cp:coreProperties>
</file>